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E7D" w:rsidRDefault="00FC4E7D" w:rsidP="00FC4E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Маршрутный лист</w:t>
      </w:r>
    </w:p>
    <w:p w:rsidR="00FC4E7D" w:rsidRDefault="00FC4E7D" w:rsidP="00FC4E7D">
      <w:pPr>
        <w:rPr>
          <w:b/>
          <w:sz w:val="28"/>
          <w:szCs w:val="28"/>
        </w:rPr>
      </w:pPr>
    </w:p>
    <w:p w:rsidR="00FC4E7D" w:rsidRDefault="00FC4E7D" w:rsidP="00FC4E7D">
      <w:r>
        <w:rPr>
          <w:i/>
        </w:rPr>
        <w:t xml:space="preserve">Преподаватель – </w:t>
      </w:r>
      <w:r>
        <w:t>Меньшикова Е.</w:t>
      </w:r>
      <w:proofErr w:type="gramStart"/>
      <w:r>
        <w:t>В</w:t>
      </w:r>
      <w:proofErr w:type="gramEnd"/>
    </w:p>
    <w:p w:rsidR="00FC4E7D" w:rsidRDefault="00FC4E7D" w:rsidP="00FC4E7D">
      <w:pPr>
        <w:rPr>
          <w:i/>
        </w:rPr>
      </w:pPr>
    </w:p>
    <w:p w:rsidR="00FC4E7D" w:rsidRDefault="00FC4E7D" w:rsidP="00FC4E7D">
      <w:pPr>
        <w:rPr>
          <w:i/>
        </w:rPr>
      </w:pPr>
      <w:r>
        <w:rPr>
          <w:i/>
        </w:rPr>
        <w:t>Дисциплина (модуль) -  Основы бухгалтерского учета</w:t>
      </w:r>
    </w:p>
    <w:p w:rsidR="00FC4E7D" w:rsidRDefault="00FC4E7D" w:rsidP="00FC4E7D">
      <w:pPr>
        <w:rPr>
          <w:i/>
        </w:rPr>
      </w:pPr>
    </w:p>
    <w:p w:rsidR="00FC4E7D" w:rsidRDefault="00FC4E7D" w:rsidP="00FC4E7D">
      <w:pPr>
        <w:rPr>
          <w:i/>
        </w:rPr>
      </w:pPr>
      <w:r>
        <w:rPr>
          <w:i/>
        </w:rPr>
        <w:t xml:space="preserve">Группа – Д-19 </w:t>
      </w:r>
      <w:proofErr w:type="spellStart"/>
      <w:r>
        <w:rPr>
          <w:i/>
        </w:rPr>
        <w:t>УиА</w:t>
      </w:r>
      <w:proofErr w:type="spellEnd"/>
    </w:p>
    <w:p w:rsidR="00FC4E7D" w:rsidRDefault="00FC4E7D" w:rsidP="00FC4E7D">
      <w:pPr>
        <w:rPr>
          <w:i/>
        </w:rPr>
      </w:pPr>
    </w:p>
    <w:p w:rsidR="00FC4E7D" w:rsidRDefault="00FC4E7D" w:rsidP="00FC4E7D">
      <w:pPr>
        <w:rPr>
          <w:i/>
        </w:rPr>
      </w:pPr>
      <w:r>
        <w:rPr>
          <w:i/>
        </w:rPr>
        <w:t>Дата проведения -07.10.20</w:t>
      </w:r>
    </w:p>
    <w:p w:rsidR="00FC4E7D" w:rsidRDefault="00FC4E7D" w:rsidP="00FC4E7D">
      <w:pPr>
        <w:pStyle w:val="3"/>
        <w:spacing w:before="0" w:beforeAutospacing="0" w:after="0" w:afterAutospacing="0"/>
        <w:rPr>
          <w:b w:val="0"/>
          <w:i/>
          <w:sz w:val="24"/>
          <w:szCs w:val="24"/>
        </w:rPr>
      </w:pPr>
    </w:p>
    <w:p w:rsidR="00FC4E7D" w:rsidRPr="00FC4E7D" w:rsidRDefault="00FC4E7D" w:rsidP="00FC4E7D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FC4E7D">
        <w:rPr>
          <w:b w:val="0"/>
          <w:i/>
          <w:sz w:val="24"/>
          <w:szCs w:val="24"/>
        </w:rPr>
        <w:t>Тема занятия</w:t>
      </w:r>
      <w:r w:rsidRPr="00FC4E7D">
        <w:rPr>
          <w:b w:val="0"/>
          <w:sz w:val="24"/>
          <w:szCs w:val="24"/>
        </w:rPr>
        <w:t xml:space="preserve"> - </w:t>
      </w:r>
      <w:r w:rsidRPr="00FC4E7D">
        <w:rPr>
          <w:b w:val="0"/>
          <w:bCs w:val="0"/>
          <w:sz w:val="24"/>
          <w:szCs w:val="24"/>
        </w:rPr>
        <w:t>Виды счетов бухгалтерского учета</w:t>
      </w:r>
    </w:p>
    <w:p w:rsidR="00FC4E7D" w:rsidRPr="00B45753" w:rsidRDefault="00FC4E7D" w:rsidP="00FC4E7D">
      <w:pPr>
        <w:outlineLvl w:val="2"/>
        <w:rPr>
          <w:sz w:val="28"/>
          <w:szCs w:val="28"/>
        </w:rPr>
      </w:pPr>
    </w:p>
    <w:p w:rsidR="00FC4E7D" w:rsidRPr="00FC4E7D" w:rsidRDefault="00FC4E7D" w:rsidP="00FC4E7D">
      <w:r>
        <w:rPr>
          <w:b/>
        </w:rPr>
        <w:t>Цель:</w:t>
      </w:r>
      <w:r>
        <w:t xml:space="preserve"> ознакомиться с видами счетов, их структурой, </w:t>
      </w:r>
      <w:r w:rsidRPr="00FC4E7D">
        <w:rPr>
          <w:color w:val="000000"/>
        </w:rPr>
        <w:t>правила</w:t>
      </w:r>
      <w:r>
        <w:rPr>
          <w:color w:val="000000"/>
        </w:rPr>
        <w:t>ми</w:t>
      </w:r>
      <w:r w:rsidRPr="00FC4E7D">
        <w:rPr>
          <w:color w:val="000000"/>
        </w:rPr>
        <w:t xml:space="preserve"> отражения хозяйственных</w:t>
      </w:r>
      <w:r w:rsidRPr="00FC4E7D">
        <w:rPr>
          <w:color w:val="000000"/>
          <w:shd w:val="clear" w:color="auto" w:fill="D8EBEB"/>
        </w:rPr>
        <w:t xml:space="preserve"> </w:t>
      </w:r>
      <w:r w:rsidRPr="00FC4E7D">
        <w:rPr>
          <w:color w:val="000000"/>
        </w:rPr>
        <w:t>операций</w:t>
      </w:r>
      <w:r>
        <w:rPr>
          <w:color w:val="000000"/>
        </w:rPr>
        <w:t xml:space="preserve"> на счетах БУ</w:t>
      </w:r>
    </w:p>
    <w:p w:rsidR="00FC4E7D" w:rsidRDefault="00FC4E7D" w:rsidP="00FC4E7D">
      <w:pPr>
        <w:outlineLvl w:val="2"/>
        <w:rPr>
          <w:sz w:val="28"/>
          <w:szCs w:val="28"/>
        </w:rPr>
      </w:pPr>
    </w:p>
    <w:p w:rsidR="00FC4E7D" w:rsidRDefault="00FC4E7D" w:rsidP="00FC4E7D">
      <w:pPr>
        <w:rPr>
          <w:b/>
        </w:rPr>
      </w:pPr>
      <w:r>
        <w:rPr>
          <w:b/>
        </w:rPr>
        <w:t xml:space="preserve">Ссылка для </w:t>
      </w:r>
      <w:proofErr w:type="spellStart"/>
      <w:r>
        <w:rPr>
          <w:b/>
        </w:rPr>
        <w:t>онлайн</w:t>
      </w:r>
      <w:proofErr w:type="spellEnd"/>
      <w:r>
        <w:rPr>
          <w:b/>
        </w:rPr>
        <w:t xml:space="preserve"> занятия:</w:t>
      </w:r>
      <w:r>
        <w:t xml:space="preserve"> </w:t>
      </w:r>
      <w:r>
        <w:rPr>
          <w:b/>
        </w:rPr>
        <w:t>https://meetingsamer15.webex.com/meet/evm_45</w:t>
      </w:r>
    </w:p>
    <w:p w:rsidR="00FC4E7D" w:rsidRDefault="00FC4E7D" w:rsidP="00FC4E7D">
      <w:pPr>
        <w:rPr>
          <w:b/>
          <w:sz w:val="28"/>
          <w:szCs w:val="28"/>
        </w:rPr>
      </w:pPr>
      <w:r>
        <w:rPr>
          <w:b/>
        </w:rPr>
        <w:t>Содержание</w:t>
      </w:r>
      <w:r>
        <w:rPr>
          <w:b/>
          <w:sz w:val="28"/>
          <w:szCs w:val="28"/>
        </w:rPr>
        <w:t>:</w:t>
      </w:r>
    </w:p>
    <w:tbl>
      <w:tblPr>
        <w:tblStyle w:val="a4"/>
        <w:tblW w:w="0" w:type="auto"/>
        <w:tblLayout w:type="fixed"/>
        <w:tblLook w:val="04A0"/>
      </w:tblPr>
      <w:tblGrid>
        <w:gridCol w:w="2217"/>
        <w:gridCol w:w="1049"/>
        <w:gridCol w:w="5773"/>
        <w:gridCol w:w="1099"/>
      </w:tblGrid>
      <w:tr w:rsidR="00FC4E7D" w:rsidTr="00FC4E7D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7D" w:rsidRDefault="00FC4E7D" w:rsidP="008C67D4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7D" w:rsidRDefault="00FC4E7D" w:rsidP="008C67D4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ресурсы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7D" w:rsidRDefault="00FC4E7D" w:rsidP="008C67D4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Методические рекомендации по выполнению задания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7D" w:rsidRDefault="00FC4E7D" w:rsidP="008C67D4">
            <w:pPr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Количество баллов/оценка</w:t>
            </w:r>
          </w:p>
        </w:tc>
      </w:tr>
      <w:tr w:rsidR="00FC4E7D" w:rsidTr="00B969F8">
        <w:trPr>
          <w:trHeight w:val="1187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7D" w:rsidRDefault="00FC4E7D" w:rsidP="008C67D4">
            <w:pPr>
              <w:rPr>
                <w:lang w:eastAsia="en-US"/>
              </w:rPr>
            </w:pPr>
            <w:r>
              <w:rPr>
                <w:lang w:eastAsia="en-US"/>
              </w:rPr>
              <w:t>Ознакомиться со строением счетов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FC4E7D" w:rsidRDefault="00FC4E7D" w:rsidP="008C67D4">
            <w:pPr>
              <w:ind w:left="113" w:right="113"/>
              <w:rPr>
                <w:lang w:eastAsia="en-US"/>
              </w:rPr>
            </w:pPr>
            <w:r>
              <w:rPr>
                <w:lang w:eastAsia="en-US"/>
              </w:rPr>
              <w:t xml:space="preserve">Материал заданий, </w:t>
            </w:r>
            <w:proofErr w:type="spellStart"/>
            <w:r>
              <w:rPr>
                <w:lang w:eastAsia="en-US"/>
              </w:rPr>
              <w:t>лекции</w:t>
            </w:r>
            <w:proofErr w:type="gramStart"/>
            <w:r>
              <w:rPr>
                <w:lang w:eastAsia="en-US"/>
              </w:rPr>
              <w:t>,в</w:t>
            </w:r>
            <w:proofErr w:type="gramEnd"/>
            <w:r>
              <w:rPr>
                <w:lang w:eastAsia="en-US"/>
              </w:rPr>
              <w:t>идеоматериал</w:t>
            </w:r>
            <w:proofErr w:type="spellEnd"/>
            <w:r>
              <w:rPr>
                <w:lang w:eastAsia="en-US"/>
              </w:rPr>
              <w:t xml:space="preserve"> ,представленный на платформе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7D" w:rsidRDefault="00FC4E7D" w:rsidP="008C67D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материалом</w:t>
            </w:r>
          </w:p>
          <w:p w:rsidR="00FC4E7D" w:rsidRDefault="00FC4E7D" w:rsidP="008C67D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видеоматериал</w:t>
            </w:r>
          </w:p>
          <w:p w:rsidR="00FC4E7D" w:rsidRDefault="00FC4E7D" w:rsidP="008C67D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Составить схему «Строение </w:t>
            </w:r>
            <w:r w:rsidR="00B969F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структура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счета»</w:t>
            </w:r>
          </w:p>
          <w:p w:rsidR="00FC4E7D" w:rsidRPr="00B969F8" w:rsidRDefault="00B969F8" w:rsidP="00B969F8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описание схемы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7D" w:rsidRDefault="00FC4E7D" w:rsidP="008C67D4">
            <w:pPr>
              <w:rPr>
                <w:lang w:eastAsia="en-US"/>
              </w:rPr>
            </w:pPr>
          </w:p>
        </w:tc>
      </w:tr>
      <w:tr w:rsidR="00FC4E7D" w:rsidTr="00FC4E7D"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7D" w:rsidRDefault="00FC4E7D" w:rsidP="008C67D4">
            <w:pPr>
              <w:rPr>
                <w:lang w:eastAsia="en-US"/>
              </w:rPr>
            </w:pPr>
            <w:r>
              <w:rPr>
                <w:lang w:eastAsia="en-US"/>
              </w:rPr>
              <w:t>Ознакомиться с активными счетами и их строением</w:t>
            </w: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E7D" w:rsidRDefault="00FC4E7D" w:rsidP="008C67D4">
            <w:pPr>
              <w:rPr>
                <w:lang w:eastAsia="en-US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7D" w:rsidRDefault="00FC4E7D" w:rsidP="00FC4E7D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материалом</w:t>
            </w:r>
          </w:p>
          <w:p w:rsidR="00FC4E7D" w:rsidRDefault="00FC4E7D" w:rsidP="00FC4E7D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видеоматериал</w:t>
            </w:r>
          </w:p>
          <w:p w:rsidR="00FC4E7D" w:rsidRDefault="00FC4E7D" w:rsidP="00FC4E7D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определение активному счету</w:t>
            </w:r>
          </w:p>
          <w:p w:rsidR="00FC4E7D" w:rsidRDefault="00FC4E7D" w:rsidP="00FC4E7D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схему «Структура активного счета»</w:t>
            </w:r>
          </w:p>
          <w:p w:rsidR="00FC4E7D" w:rsidRPr="00B969F8" w:rsidRDefault="00FC4E7D" w:rsidP="00FC4E7D">
            <w:pPr>
              <w:pStyle w:val="a3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правила определения остатка и оборотов в активных счетах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7D" w:rsidRDefault="00FC4E7D" w:rsidP="008C67D4">
            <w:pPr>
              <w:rPr>
                <w:lang w:eastAsia="en-US"/>
              </w:rPr>
            </w:pPr>
          </w:p>
        </w:tc>
      </w:tr>
      <w:tr w:rsidR="00FC4E7D" w:rsidTr="00FC4E7D">
        <w:trPr>
          <w:trHeight w:val="1189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7D" w:rsidRDefault="00FC4E7D" w:rsidP="00FC4E7D">
            <w:pPr>
              <w:rPr>
                <w:lang w:eastAsia="en-US"/>
              </w:rPr>
            </w:pPr>
            <w:r>
              <w:rPr>
                <w:lang w:eastAsia="en-US"/>
              </w:rPr>
              <w:t>Ознакомиться с пассивными счетами и их строением</w:t>
            </w: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4E7D" w:rsidRDefault="00FC4E7D" w:rsidP="008C67D4">
            <w:pPr>
              <w:rPr>
                <w:lang w:eastAsia="en-US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7D" w:rsidRDefault="00FC4E7D" w:rsidP="00FC4E7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материалом</w:t>
            </w:r>
          </w:p>
          <w:p w:rsidR="00FC4E7D" w:rsidRDefault="00FC4E7D" w:rsidP="00FC4E7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видеоматериал</w:t>
            </w:r>
          </w:p>
          <w:p w:rsidR="00FC4E7D" w:rsidRDefault="00FC4E7D" w:rsidP="00FC4E7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Дать определение пассивному счету</w:t>
            </w:r>
          </w:p>
          <w:p w:rsidR="00FC4E7D" w:rsidRDefault="00FC4E7D" w:rsidP="00FC4E7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Составить схему «Структура пассивного счета»</w:t>
            </w:r>
          </w:p>
          <w:p w:rsidR="00FC4E7D" w:rsidRPr="00B969F8" w:rsidRDefault="00FC4E7D" w:rsidP="00FC4E7D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Записать правила определения остатка и оборотов в пассивных счетах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7D" w:rsidRDefault="00FC4E7D" w:rsidP="008C67D4">
            <w:pPr>
              <w:rPr>
                <w:lang w:eastAsia="en-US"/>
              </w:rPr>
            </w:pPr>
          </w:p>
        </w:tc>
      </w:tr>
      <w:tr w:rsidR="00FC4E7D" w:rsidTr="00FC4E7D">
        <w:trPr>
          <w:trHeight w:val="1189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7D" w:rsidRDefault="00FC4E7D" w:rsidP="00FC4E7D">
            <w:pPr>
              <w:rPr>
                <w:lang w:eastAsia="en-US"/>
              </w:rPr>
            </w:pPr>
            <w:r>
              <w:rPr>
                <w:lang w:eastAsia="en-US"/>
              </w:rPr>
              <w:t>Ознакомиться с синтетическими и аналитическими счетами</w:t>
            </w:r>
          </w:p>
        </w:tc>
        <w:tc>
          <w:tcPr>
            <w:tcW w:w="10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7D" w:rsidRDefault="00FC4E7D" w:rsidP="008C67D4">
            <w:pPr>
              <w:rPr>
                <w:lang w:eastAsia="en-US"/>
              </w:rPr>
            </w:pP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7D" w:rsidRDefault="00FC4E7D" w:rsidP="00FC4E7D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Ознакомиться с материалом</w:t>
            </w:r>
          </w:p>
          <w:p w:rsidR="00FC4E7D" w:rsidRDefault="00FC4E7D" w:rsidP="00FC4E7D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Посмотреть видеоматериал</w:t>
            </w:r>
          </w:p>
          <w:p w:rsidR="00FC4E7D" w:rsidRDefault="00FC4E7D" w:rsidP="00FC4E7D">
            <w:pPr>
              <w:pStyle w:val="a3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Заполнить таблицу «Синтетические и аналитические счета»</w:t>
            </w:r>
          </w:p>
          <w:tbl>
            <w:tblPr>
              <w:tblStyle w:val="a4"/>
              <w:tblW w:w="0" w:type="auto"/>
              <w:tblInd w:w="181" w:type="dxa"/>
              <w:tblLayout w:type="fixed"/>
              <w:tblLook w:val="04A0"/>
            </w:tblPr>
            <w:tblGrid>
              <w:gridCol w:w="1185"/>
              <w:gridCol w:w="1185"/>
              <w:gridCol w:w="1185"/>
              <w:gridCol w:w="1498"/>
            </w:tblGrid>
            <w:tr w:rsidR="00FC4E7D" w:rsidTr="00FC4E7D">
              <w:trPr>
                <w:trHeight w:val="1425"/>
              </w:trPr>
              <w:tc>
                <w:tcPr>
                  <w:tcW w:w="1185" w:type="dxa"/>
                </w:tcPr>
                <w:p w:rsidR="00FC4E7D" w:rsidRDefault="00FC4E7D" w:rsidP="00FC4E7D">
                  <w:r>
                    <w:t>Вид счета</w:t>
                  </w:r>
                </w:p>
              </w:tc>
              <w:tc>
                <w:tcPr>
                  <w:tcW w:w="1185" w:type="dxa"/>
                </w:tcPr>
                <w:p w:rsidR="00FC4E7D" w:rsidRDefault="00FC4E7D" w:rsidP="00FC4E7D">
                  <w:r>
                    <w:t>Отражение объема информации</w:t>
                  </w:r>
                </w:p>
              </w:tc>
              <w:tc>
                <w:tcPr>
                  <w:tcW w:w="1185" w:type="dxa"/>
                </w:tcPr>
                <w:p w:rsidR="00FC4E7D" w:rsidRDefault="00FC4E7D" w:rsidP="00FC4E7D">
                  <w:r>
                    <w:t>Применяемый учетный измеритель</w:t>
                  </w:r>
                </w:p>
              </w:tc>
              <w:tc>
                <w:tcPr>
                  <w:tcW w:w="1498" w:type="dxa"/>
                </w:tcPr>
                <w:p w:rsidR="00FC4E7D" w:rsidRDefault="00FC4E7D" w:rsidP="00FC4E7D">
                  <w:r>
                    <w:t>Взаимодействие аналитических и синтетических счетов</w:t>
                  </w:r>
                </w:p>
              </w:tc>
            </w:tr>
            <w:tr w:rsidR="00FC4E7D" w:rsidTr="00FC4E7D">
              <w:trPr>
                <w:trHeight w:val="281"/>
              </w:trPr>
              <w:tc>
                <w:tcPr>
                  <w:tcW w:w="1185" w:type="dxa"/>
                </w:tcPr>
                <w:p w:rsidR="00FC4E7D" w:rsidRDefault="00B969F8" w:rsidP="00FC4E7D">
                  <w:r>
                    <w:t>Аналитические</w:t>
                  </w:r>
                </w:p>
              </w:tc>
              <w:tc>
                <w:tcPr>
                  <w:tcW w:w="1185" w:type="dxa"/>
                </w:tcPr>
                <w:p w:rsidR="00FC4E7D" w:rsidRDefault="00FC4E7D" w:rsidP="00FC4E7D"/>
              </w:tc>
              <w:tc>
                <w:tcPr>
                  <w:tcW w:w="1185" w:type="dxa"/>
                </w:tcPr>
                <w:p w:rsidR="00FC4E7D" w:rsidRDefault="00FC4E7D" w:rsidP="00FC4E7D"/>
              </w:tc>
              <w:tc>
                <w:tcPr>
                  <w:tcW w:w="1498" w:type="dxa"/>
                  <w:vMerge w:val="restart"/>
                </w:tcPr>
                <w:p w:rsidR="00FC4E7D" w:rsidRDefault="00FC4E7D" w:rsidP="00FC4E7D"/>
              </w:tc>
            </w:tr>
            <w:tr w:rsidR="00FC4E7D" w:rsidTr="00FC4E7D">
              <w:trPr>
                <w:trHeight w:val="281"/>
              </w:trPr>
              <w:tc>
                <w:tcPr>
                  <w:tcW w:w="1185" w:type="dxa"/>
                </w:tcPr>
                <w:p w:rsidR="00FC4E7D" w:rsidRDefault="00B969F8" w:rsidP="00FC4E7D">
                  <w:r>
                    <w:t>синтетические</w:t>
                  </w:r>
                </w:p>
              </w:tc>
              <w:tc>
                <w:tcPr>
                  <w:tcW w:w="1185" w:type="dxa"/>
                </w:tcPr>
                <w:p w:rsidR="00FC4E7D" w:rsidRDefault="00FC4E7D" w:rsidP="00FC4E7D"/>
              </w:tc>
              <w:tc>
                <w:tcPr>
                  <w:tcW w:w="1185" w:type="dxa"/>
                </w:tcPr>
                <w:p w:rsidR="00FC4E7D" w:rsidRDefault="00FC4E7D" w:rsidP="00FC4E7D"/>
              </w:tc>
              <w:tc>
                <w:tcPr>
                  <w:tcW w:w="1498" w:type="dxa"/>
                  <w:vMerge/>
                </w:tcPr>
                <w:p w:rsidR="00FC4E7D" w:rsidRDefault="00FC4E7D" w:rsidP="00FC4E7D"/>
              </w:tc>
            </w:tr>
          </w:tbl>
          <w:p w:rsidR="00FC4E7D" w:rsidRPr="000F5884" w:rsidRDefault="00FC4E7D" w:rsidP="008C67D4"/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7D" w:rsidRDefault="00FC4E7D" w:rsidP="008C67D4">
            <w:pPr>
              <w:rPr>
                <w:lang w:eastAsia="en-US"/>
              </w:rPr>
            </w:pPr>
          </w:p>
        </w:tc>
      </w:tr>
    </w:tbl>
    <w:p w:rsidR="00FC4E7D" w:rsidRDefault="00FC4E7D" w:rsidP="00FC4E7D">
      <w:pPr>
        <w:rPr>
          <w:b/>
          <w:sz w:val="28"/>
          <w:szCs w:val="28"/>
        </w:rPr>
      </w:pPr>
    </w:p>
    <w:p w:rsidR="00FC4E7D" w:rsidRPr="00B969F8" w:rsidRDefault="00FC4E7D">
      <w:pPr>
        <w:rPr>
          <w:b/>
          <w:sz w:val="28"/>
          <w:szCs w:val="28"/>
        </w:rPr>
      </w:pPr>
      <w:r>
        <w:rPr>
          <w:b/>
          <w:sz w:val="28"/>
          <w:szCs w:val="28"/>
        </w:rPr>
        <w:t>Сроки выполнения:</w:t>
      </w:r>
      <w:bookmarkStart w:id="0" w:name="_GoBack"/>
      <w:bookmarkEnd w:id="0"/>
      <w:r>
        <w:rPr>
          <w:b/>
          <w:sz w:val="28"/>
          <w:szCs w:val="28"/>
        </w:rPr>
        <w:t xml:space="preserve"> до 10.00   0</w:t>
      </w:r>
      <w:r w:rsidR="00B969F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.10.20 </w:t>
      </w:r>
    </w:p>
    <w:sectPr w:rsidR="00FC4E7D" w:rsidRPr="00B969F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12C0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9DA7832"/>
    <w:multiLevelType w:val="hybridMultilevel"/>
    <w:tmpl w:val="B1E2C4BA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5D246AB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9E0185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C75B0B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E01780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C4E7D"/>
    <w:rsid w:val="000E5821"/>
    <w:rsid w:val="00190430"/>
    <w:rsid w:val="00543310"/>
    <w:rsid w:val="006761F9"/>
    <w:rsid w:val="00B969F8"/>
    <w:rsid w:val="00FC4E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E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FC4E7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C4E7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FC4E7D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59"/>
    <w:rsid w:val="00FC4E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2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2020-10-06T09:05:00Z</dcterms:created>
  <dcterms:modified xsi:type="dcterms:W3CDTF">2020-10-06T09:25:00Z</dcterms:modified>
</cp:coreProperties>
</file>